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9274" w14:textId="77777777" w:rsidR="0027255C" w:rsidRDefault="0027255C" w:rsidP="00C000A5">
      <w:pPr>
        <w:jc w:val="center"/>
      </w:pPr>
      <w:r>
        <w:rPr>
          <w:noProof/>
        </w:rPr>
        <w:drawing>
          <wp:inline distT="0" distB="0" distL="0" distR="0" wp14:anchorId="6DE4461A" wp14:editId="7B28D9D5">
            <wp:extent cx="5731510" cy="143383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440">
        <w:t xml:space="preserve"> </w:t>
      </w:r>
    </w:p>
    <w:p w14:paraId="0C88B7E2" w14:textId="673C2A45" w:rsidR="00AA4D6C" w:rsidRDefault="00DA7440" w:rsidP="00C000A5">
      <w:pPr>
        <w:jc w:val="center"/>
      </w:pPr>
      <w:r w:rsidRPr="00DA7440">
        <w:t>D</w:t>
      </w:r>
      <w:r w:rsidR="00C000A5" w:rsidRPr="00DA7440">
        <w:t>raft programme</w:t>
      </w:r>
    </w:p>
    <w:p w14:paraId="3431AFB8" w14:textId="5FB403F3" w:rsidR="00DA7440" w:rsidRPr="00DA7440" w:rsidRDefault="00DA7440" w:rsidP="00C000A5">
      <w:pPr>
        <w:jc w:val="center"/>
      </w:pPr>
      <w:r>
        <w:t xml:space="preserve">Virtual event, 7 September </w:t>
      </w:r>
    </w:p>
    <w:p w14:paraId="15ADB05B" w14:textId="77777777" w:rsidR="00345B18" w:rsidRDefault="00345B18"/>
    <w:p w14:paraId="5FE6E7AC" w14:textId="50E53A9A" w:rsidR="00D80DD6" w:rsidRPr="00ED7BD9" w:rsidRDefault="00345B18">
      <w:pPr>
        <w:rPr>
          <w:i/>
          <w:iCs/>
          <w:u w:val="single"/>
        </w:rPr>
      </w:pPr>
      <w:r w:rsidRPr="00ED7BD9">
        <w:rPr>
          <w:i/>
          <w:iCs/>
          <w:u w:val="single"/>
        </w:rPr>
        <w:t xml:space="preserve">Pre-event Discussion – </w:t>
      </w:r>
      <w:r w:rsidR="00107C6A">
        <w:rPr>
          <w:i/>
          <w:iCs/>
          <w:u w:val="single"/>
        </w:rPr>
        <w:t xml:space="preserve">August </w:t>
      </w:r>
      <w:r w:rsidR="00B85F21">
        <w:rPr>
          <w:i/>
          <w:iCs/>
          <w:u w:val="single"/>
        </w:rPr>
        <w:t xml:space="preserve"> </w:t>
      </w:r>
      <w:r w:rsidRPr="00ED7BD9">
        <w:rPr>
          <w:i/>
          <w:iCs/>
          <w:u w:val="single"/>
        </w:rPr>
        <w:t xml:space="preserve"> </w:t>
      </w:r>
    </w:p>
    <w:p w14:paraId="653111D6" w14:textId="2D90120D" w:rsidR="00345B18" w:rsidRDefault="00345B18" w:rsidP="00345B18">
      <w:pPr>
        <w:ind w:left="720"/>
        <w:rPr>
          <w:b/>
          <w:bCs/>
        </w:rPr>
      </w:pPr>
      <w:r>
        <w:rPr>
          <w:b/>
          <w:bCs/>
        </w:rPr>
        <w:t>Why has the Sewerage Sector Guidance not had the impact expect</w:t>
      </w:r>
      <w:r w:rsidR="0027255C">
        <w:rPr>
          <w:b/>
          <w:bCs/>
        </w:rPr>
        <w:t>ed</w:t>
      </w:r>
      <w:r>
        <w:rPr>
          <w:b/>
          <w:bCs/>
        </w:rPr>
        <w:t xml:space="preserve"> </w:t>
      </w:r>
      <w:r w:rsidR="00CA2A89">
        <w:rPr>
          <w:b/>
          <w:bCs/>
        </w:rPr>
        <w:t>following</w:t>
      </w:r>
      <w:r>
        <w:rPr>
          <w:b/>
          <w:bCs/>
        </w:rPr>
        <w:t xml:space="preserve"> its launch and what are the barriers</w:t>
      </w:r>
      <w:r w:rsidR="00CA2A89">
        <w:rPr>
          <w:b/>
          <w:bCs/>
        </w:rPr>
        <w:t xml:space="preserve"> to achieving its aims</w:t>
      </w:r>
      <w:r>
        <w:rPr>
          <w:b/>
          <w:bCs/>
        </w:rPr>
        <w:t xml:space="preserve">? </w:t>
      </w:r>
    </w:p>
    <w:p w14:paraId="268627B8" w14:textId="77777777" w:rsidR="00345B18" w:rsidRDefault="00345B18" w:rsidP="00345B1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Why was the guidance bought in and what problems was it trying to solve?</w:t>
      </w:r>
    </w:p>
    <w:p w14:paraId="03AE83AE" w14:textId="77777777" w:rsidR="00345B18" w:rsidRDefault="00345B18" w:rsidP="00345B1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What does it cover and what are the key differences from the previous guidance? </w:t>
      </w:r>
    </w:p>
    <w:p w14:paraId="58FE68C6" w14:textId="3F8B6350" w:rsidR="00345B18" w:rsidRDefault="00345B18" w:rsidP="00345B1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barriers have people experienced in its implementation and why are many projects still not using?</w:t>
      </w:r>
    </w:p>
    <w:p w14:paraId="545F424E" w14:textId="4FF3655A" w:rsidR="00345B18" w:rsidRDefault="00345B18" w:rsidP="00345B1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How can we drive implementation and ensure all levels of the supply chain are engaged?</w:t>
      </w:r>
    </w:p>
    <w:p w14:paraId="47841C11" w14:textId="118961F5" w:rsidR="00107C6A" w:rsidRDefault="00107C6A" w:rsidP="00107C6A">
      <w:pPr>
        <w:pStyle w:val="ListParagraph"/>
        <w:rPr>
          <w:rFonts w:eastAsia="Times New Roman"/>
        </w:rPr>
      </w:pPr>
      <w:r>
        <w:rPr>
          <w:rFonts w:eastAsia="Times New Roman"/>
        </w:rPr>
        <w:br/>
        <w:t xml:space="preserve">Chair, </w:t>
      </w:r>
      <w:r w:rsidRPr="00107C6A">
        <w:rPr>
          <w:rFonts w:eastAsia="Times New Roman"/>
          <w:b/>
          <w:bCs/>
        </w:rPr>
        <w:t>Nadine Buddoo,</w:t>
      </w:r>
      <w:r>
        <w:rPr>
          <w:rFonts w:eastAsia="Times New Roman"/>
        </w:rPr>
        <w:t xml:space="preserve"> features editor, </w:t>
      </w:r>
      <w:r w:rsidRPr="00107C6A">
        <w:rPr>
          <w:rFonts w:eastAsia="Times New Roman"/>
          <w:b/>
          <w:bCs/>
        </w:rPr>
        <w:t>New Civil Engineer</w:t>
      </w:r>
      <w:r>
        <w:rPr>
          <w:rFonts w:eastAsia="Times New Roman"/>
        </w:rPr>
        <w:t xml:space="preserve"> </w:t>
      </w:r>
    </w:p>
    <w:p w14:paraId="002F1C44" w14:textId="77777777" w:rsidR="00107C6A" w:rsidRDefault="00107C6A" w:rsidP="00107C6A">
      <w:pPr>
        <w:spacing w:after="0"/>
        <w:ind w:left="720"/>
        <w:rPr>
          <w:rFonts w:eastAsia="Times New Roman"/>
        </w:rPr>
      </w:pPr>
      <w:r w:rsidRPr="00107C6A">
        <w:rPr>
          <w:rFonts w:eastAsia="Times New Roman"/>
          <w:b/>
          <w:bCs/>
        </w:rPr>
        <w:t xml:space="preserve">Nick </w:t>
      </w:r>
      <w:proofErr w:type="spellStart"/>
      <w:r w:rsidRPr="00107C6A">
        <w:rPr>
          <w:rFonts w:eastAsia="Times New Roman"/>
          <w:b/>
          <w:bCs/>
        </w:rPr>
        <w:t>Ayling</w:t>
      </w:r>
      <w:proofErr w:type="spellEnd"/>
      <w:r w:rsidRPr="00107C6A">
        <w:rPr>
          <w:rFonts w:eastAsia="Times New Roman"/>
        </w:rPr>
        <w:t xml:space="preserve">, </w:t>
      </w:r>
      <w:r>
        <w:rPr>
          <w:rFonts w:eastAsia="Times New Roman"/>
        </w:rPr>
        <w:t>b</w:t>
      </w:r>
      <w:r w:rsidRPr="00107C6A">
        <w:rPr>
          <w:rFonts w:eastAsia="Times New Roman"/>
        </w:rPr>
        <w:t xml:space="preserve">usiness </w:t>
      </w:r>
      <w:r>
        <w:rPr>
          <w:rFonts w:eastAsia="Times New Roman"/>
        </w:rPr>
        <w:t>s</w:t>
      </w:r>
      <w:r w:rsidRPr="00107C6A">
        <w:rPr>
          <w:rFonts w:eastAsia="Times New Roman"/>
        </w:rPr>
        <w:t xml:space="preserve">ervices and </w:t>
      </w:r>
      <w:r>
        <w:rPr>
          <w:rFonts w:eastAsia="Times New Roman"/>
        </w:rPr>
        <w:t>w</w:t>
      </w:r>
      <w:r w:rsidRPr="00107C6A">
        <w:rPr>
          <w:rFonts w:eastAsia="Times New Roman"/>
        </w:rPr>
        <w:t xml:space="preserve">astewater </w:t>
      </w:r>
      <w:r>
        <w:rPr>
          <w:rFonts w:eastAsia="Times New Roman"/>
        </w:rPr>
        <w:t>o</w:t>
      </w:r>
      <w:r w:rsidRPr="00107C6A">
        <w:rPr>
          <w:rFonts w:eastAsia="Times New Roman"/>
        </w:rPr>
        <w:t xml:space="preserve">perations </w:t>
      </w:r>
      <w:r>
        <w:rPr>
          <w:rFonts w:eastAsia="Times New Roman"/>
        </w:rPr>
        <w:t>m</w:t>
      </w:r>
      <w:r w:rsidRPr="00107C6A">
        <w:rPr>
          <w:rFonts w:eastAsia="Times New Roman"/>
        </w:rPr>
        <w:t>anager</w:t>
      </w:r>
      <w:r>
        <w:rPr>
          <w:rFonts w:eastAsia="Times New Roman"/>
        </w:rPr>
        <w:t xml:space="preserve">, </w:t>
      </w:r>
      <w:r w:rsidRPr="00107C6A">
        <w:rPr>
          <w:rFonts w:eastAsia="Times New Roman"/>
          <w:b/>
          <w:bCs/>
        </w:rPr>
        <w:t>Thames Water</w:t>
      </w:r>
      <w:r>
        <w:rPr>
          <w:rFonts w:eastAsia="Times New Roman"/>
        </w:rPr>
        <w:t xml:space="preserve"> </w:t>
      </w:r>
    </w:p>
    <w:p w14:paraId="256C34B4" w14:textId="3902F0EC" w:rsidR="00107C6A" w:rsidRDefault="00107C6A" w:rsidP="00107C6A">
      <w:pPr>
        <w:spacing w:after="0"/>
        <w:ind w:left="720"/>
        <w:rPr>
          <w:rFonts w:eastAsia="Times New Roman"/>
        </w:rPr>
      </w:pPr>
      <w:r w:rsidRPr="00107C6A">
        <w:rPr>
          <w:rFonts w:eastAsia="Times New Roman"/>
          <w:b/>
          <w:bCs/>
        </w:rPr>
        <w:t>Bronwyn Buntine,</w:t>
      </w:r>
      <w:r>
        <w:rPr>
          <w:rFonts w:eastAsia="Times New Roman"/>
        </w:rPr>
        <w:t xml:space="preserve"> s</w:t>
      </w:r>
      <w:r w:rsidRPr="00107C6A">
        <w:rPr>
          <w:rFonts w:eastAsia="Times New Roman"/>
        </w:rPr>
        <w:t xml:space="preserve">ustainable </w:t>
      </w:r>
      <w:r>
        <w:rPr>
          <w:rFonts w:eastAsia="Times New Roman"/>
        </w:rPr>
        <w:t>d</w:t>
      </w:r>
      <w:r w:rsidRPr="00107C6A">
        <w:rPr>
          <w:rFonts w:eastAsia="Times New Roman"/>
        </w:rPr>
        <w:t xml:space="preserve">rainage </w:t>
      </w:r>
      <w:r>
        <w:rPr>
          <w:rFonts w:eastAsia="Times New Roman"/>
        </w:rPr>
        <w:t>t</w:t>
      </w:r>
      <w:r w:rsidRPr="00107C6A">
        <w:rPr>
          <w:rFonts w:eastAsia="Times New Roman"/>
        </w:rPr>
        <w:t xml:space="preserve">eam </w:t>
      </w:r>
      <w:r>
        <w:rPr>
          <w:rFonts w:eastAsia="Times New Roman"/>
        </w:rPr>
        <w:t>l</w:t>
      </w:r>
      <w:r w:rsidRPr="00107C6A">
        <w:rPr>
          <w:rFonts w:eastAsia="Times New Roman"/>
        </w:rPr>
        <w:t>eader</w:t>
      </w:r>
      <w:r>
        <w:rPr>
          <w:rFonts w:eastAsia="Times New Roman"/>
        </w:rPr>
        <w:t xml:space="preserve">, </w:t>
      </w:r>
      <w:r w:rsidRPr="00107C6A">
        <w:rPr>
          <w:rFonts w:eastAsia="Times New Roman"/>
          <w:b/>
          <w:bCs/>
        </w:rPr>
        <w:t>Kent County Council</w:t>
      </w:r>
      <w:r>
        <w:rPr>
          <w:rFonts w:eastAsia="Times New Roman"/>
        </w:rPr>
        <w:t xml:space="preserve"> </w:t>
      </w:r>
    </w:p>
    <w:p w14:paraId="40E166AD" w14:textId="378410C4" w:rsidR="00107C6A" w:rsidRDefault="00107C6A" w:rsidP="00E353A1">
      <w:pPr>
        <w:tabs>
          <w:tab w:val="left" w:pos="7280"/>
        </w:tabs>
        <w:spacing w:after="0"/>
        <w:ind w:left="720"/>
        <w:rPr>
          <w:rFonts w:eastAsia="Times New Roman"/>
          <w:b/>
          <w:bCs/>
        </w:rPr>
      </w:pPr>
      <w:r w:rsidRPr="00107C6A">
        <w:rPr>
          <w:rFonts w:eastAsia="Times New Roman"/>
          <w:b/>
          <w:bCs/>
        </w:rPr>
        <w:t>Jon Stewart,</w:t>
      </w:r>
      <w:r w:rsidRPr="00107C6A">
        <w:rPr>
          <w:rFonts w:eastAsia="Times New Roman"/>
        </w:rPr>
        <w:t xml:space="preserve"> business development director - drainage, </w:t>
      </w:r>
      <w:r w:rsidRPr="00107C6A">
        <w:rPr>
          <w:rFonts w:eastAsia="Times New Roman"/>
          <w:b/>
          <w:bCs/>
        </w:rPr>
        <w:t>Polypipe</w:t>
      </w:r>
      <w:r w:rsidR="00E353A1">
        <w:rPr>
          <w:rFonts w:eastAsia="Times New Roman"/>
          <w:b/>
          <w:bCs/>
        </w:rPr>
        <w:tab/>
      </w:r>
    </w:p>
    <w:p w14:paraId="608408AA" w14:textId="08B83F6F" w:rsidR="00E353A1" w:rsidRPr="00E353A1" w:rsidRDefault="00E353A1" w:rsidP="00E353A1">
      <w:pPr>
        <w:tabs>
          <w:tab w:val="left" w:pos="7280"/>
        </w:tabs>
        <w:spacing w:after="0"/>
        <w:ind w:left="720"/>
        <w:rPr>
          <w:rFonts w:eastAsia="Times New Roman"/>
          <w:b/>
          <w:bCs/>
        </w:rPr>
      </w:pPr>
      <w:r w:rsidRPr="00E353A1">
        <w:rPr>
          <w:rFonts w:eastAsia="Times New Roman"/>
          <w:b/>
          <w:bCs/>
        </w:rPr>
        <w:t>Kenny Mawson,</w:t>
      </w:r>
      <w:r w:rsidRPr="00E353A1">
        <w:rPr>
          <w:rFonts w:eastAsia="Times New Roman"/>
        </w:rPr>
        <w:t xml:space="preserve"> </w:t>
      </w:r>
      <w:r>
        <w:rPr>
          <w:rFonts w:eastAsia="Times New Roman"/>
        </w:rPr>
        <w:t>t</w:t>
      </w:r>
      <w:r w:rsidRPr="00E353A1">
        <w:rPr>
          <w:rFonts w:eastAsia="Times New Roman"/>
        </w:rPr>
        <w:t xml:space="preserve">echnical </w:t>
      </w:r>
      <w:r>
        <w:rPr>
          <w:rFonts w:eastAsia="Times New Roman"/>
        </w:rPr>
        <w:t>d</w:t>
      </w:r>
      <w:r w:rsidRPr="00E353A1">
        <w:rPr>
          <w:rFonts w:eastAsia="Times New Roman"/>
        </w:rPr>
        <w:t xml:space="preserve">irector, </w:t>
      </w:r>
      <w:r w:rsidRPr="00E353A1">
        <w:rPr>
          <w:rFonts w:eastAsia="Times New Roman"/>
          <w:b/>
          <w:bCs/>
        </w:rPr>
        <w:t>Persimmon Homes</w:t>
      </w:r>
    </w:p>
    <w:p w14:paraId="5AFE4F25" w14:textId="77777777" w:rsidR="00CD4CED" w:rsidRPr="00CD4CED" w:rsidRDefault="00CD4CED">
      <w:pPr>
        <w:rPr>
          <w:color w:val="FF0000"/>
        </w:rPr>
      </w:pPr>
    </w:p>
    <w:p w14:paraId="43A08452" w14:textId="1F03D09C" w:rsidR="00345B18" w:rsidRPr="00ED7BD9" w:rsidRDefault="00345B18">
      <w:pPr>
        <w:rPr>
          <w:i/>
          <w:iCs/>
          <w:u w:val="single"/>
        </w:rPr>
      </w:pPr>
      <w:r w:rsidRPr="00ED7BD9">
        <w:rPr>
          <w:i/>
          <w:iCs/>
          <w:u w:val="single"/>
        </w:rPr>
        <w:t>Main event – 7 September</w:t>
      </w:r>
    </w:p>
    <w:p w14:paraId="55DC881B" w14:textId="05060855" w:rsidR="00D80DD6" w:rsidRDefault="00D80DD6">
      <w:r>
        <w:t>1</w:t>
      </w:r>
      <w:r w:rsidR="00AB3503">
        <w:t>3</w:t>
      </w:r>
      <w:r>
        <w:t>:</w:t>
      </w:r>
      <w:r w:rsidR="00AB3503">
        <w:t>45</w:t>
      </w:r>
      <w:r>
        <w:tab/>
        <w:t>Welcome from chair</w:t>
      </w:r>
    </w:p>
    <w:p w14:paraId="537A44F3" w14:textId="5122B040" w:rsidR="00107C6A" w:rsidRPr="00107C6A" w:rsidRDefault="00107C6A">
      <w:pPr>
        <w:rPr>
          <w:b/>
          <w:bCs/>
        </w:rPr>
      </w:pPr>
      <w:r>
        <w:tab/>
      </w:r>
      <w:r w:rsidRPr="00107C6A">
        <w:rPr>
          <w:b/>
          <w:bCs/>
        </w:rPr>
        <w:t>Claire Smith,</w:t>
      </w:r>
      <w:r>
        <w:t xml:space="preserve"> editor, </w:t>
      </w:r>
      <w:r w:rsidRPr="00107C6A">
        <w:rPr>
          <w:b/>
          <w:bCs/>
        </w:rPr>
        <w:t xml:space="preserve">New Civil Engineer </w:t>
      </w:r>
    </w:p>
    <w:p w14:paraId="23949901" w14:textId="2B5B942B" w:rsidR="00D80DD6" w:rsidRDefault="00D80DD6" w:rsidP="00D80DD6">
      <w:pPr>
        <w:ind w:left="720" w:hanging="720"/>
      </w:pPr>
      <w:r>
        <w:t>1</w:t>
      </w:r>
      <w:r w:rsidR="00AB3503">
        <w:t>3</w:t>
      </w:r>
      <w:r>
        <w:t>:</w:t>
      </w:r>
      <w:r w:rsidR="00AB3503">
        <w:t>50</w:t>
      </w:r>
      <w:r>
        <w:tab/>
      </w:r>
      <w:r w:rsidRPr="00C000A5">
        <w:rPr>
          <w:b/>
          <w:bCs/>
        </w:rPr>
        <w:t xml:space="preserve">Opening </w:t>
      </w:r>
      <w:r w:rsidR="002F5D98">
        <w:rPr>
          <w:b/>
          <w:bCs/>
        </w:rPr>
        <w:t>A</w:t>
      </w:r>
      <w:r w:rsidRPr="00C000A5">
        <w:rPr>
          <w:b/>
          <w:bCs/>
        </w:rPr>
        <w:t xml:space="preserve">ddress – </w:t>
      </w:r>
      <w:r w:rsidRPr="006D60AF">
        <w:t>18 months on from the Sewer Sector Guidance</w:t>
      </w:r>
      <w:r w:rsidR="00C000A5" w:rsidRPr="006D60AF">
        <w:t>,</w:t>
      </w:r>
      <w:r w:rsidRPr="006D60AF">
        <w:t xml:space="preserve"> </w:t>
      </w:r>
      <w:r w:rsidR="003249FC" w:rsidRPr="006D60AF">
        <w:t>what is the scope, core aims and how is it having an impact</w:t>
      </w:r>
      <w:r w:rsidR="00F844F9">
        <w:t xml:space="preserve"> on </w:t>
      </w:r>
      <w:proofErr w:type="spellStart"/>
      <w:r w:rsidR="00F844F9">
        <w:t>SuDS</w:t>
      </w:r>
      <w:proofErr w:type="spellEnd"/>
      <w:r w:rsidR="00F844F9">
        <w:t>?</w:t>
      </w:r>
    </w:p>
    <w:p w14:paraId="73ED0059" w14:textId="6E6E5984" w:rsidR="00AB3503" w:rsidRDefault="00AB3503" w:rsidP="00D80DD6">
      <w:pPr>
        <w:ind w:left="720" w:hanging="720"/>
      </w:pPr>
      <w:r>
        <w:t>14:05</w:t>
      </w:r>
      <w:r>
        <w:tab/>
        <w:t>Question and answer session</w:t>
      </w:r>
    </w:p>
    <w:p w14:paraId="2EA47DCB" w14:textId="3194B69C" w:rsidR="00AB3503" w:rsidRDefault="00AB3503" w:rsidP="00D80DD6">
      <w:pPr>
        <w:ind w:left="720" w:hanging="720"/>
        <w:rPr>
          <w:b/>
          <w:bCs/>
        </w:rPr>
      </w:pPr>
      <w:r>
        <w:t>14:10</w:t>
      </w:r>
      <w:r>
        <w:tab/>
      </w:r>
      <w:r w:rsidRPr="00AB3503">
        <w:rPr>
          <w:b/>
          <w:bCs/>
        </w:rPr>
        <w:t xml:space="preserve">Project examples: How are projects using the </w:t>
      </w:r>
      <w:r w:rsidR="00CA2A89">
        <w:rPr>
          <w:b/>
          <w:bCs/>
        </w:rPr>
        <w:t>g</w:t>
      </w:r>
      <w:r w:rsidRPr="00AB3503">
        <w:rPr>
          <w:b/>
          <w:bCs/>
        </w:rPr>
        <w:t>uidance to chan</w:t>
      </w:r>
      <w:r w:rsidR="00F844F9">
        <w:rPr>
          <w:b/>
          <w:bCs/>
        </w:rPr>
        <w:t>g</w:t>
      </w:r>
      <w:r w:rsidRPr="00AB3503">
        <w:rPr>
          <w:b/>
          <w:bCs/>
        </w:rPr>
        <w:t xml:space="preserve">e approaches to </w:t>
      </w:r>
      <w:r w:rsidR="00CA2A89">
        <w:rPr>
          <w:b/>
          <w:bCs/>
        </w:rPr>
        <w:t>sustainable drainage systems</w:t>
      </w:r>
      <w:r w:rsidR="00CA2A89" w:rsidRPr="00AB3503">
        <w:rPr>
          <w:b/>
          <w:bCs/>
        </w:rPr>
        <w:t xml:space="preserve"> </w:t>
      </w:r>
      <w:r w:rsidR="00CA2A89">
        <w:rPr>
          <w:b/>
          <w:bCs/>
        </w:rPr>
        <w:t>(</w:t>
      </w:r>
      <w:proofErr w:type="spellStart"/>
      <w:r w:rsidR="00CA2A89">
        <w:rPr>
          <w:b/>
          <w:bCs/>
        </w:rPr>
        <w:t>SuDs</w:t>
      </w:r>
      <w:proofErr w:type="spellEnd"/>
      <w:r w:rsidR="00CA2A89">
        <w:rPr>
          <w:b/>
          <w:bCs/>
        </w:rPr>
        <w:t xml:space="preserve">) </w:t>
      </w:r>
      <w:r w:rsidRPr="00AB3503">
        <w:rPr>
          <w:b/>
          <w:bCs/>
        </w:rPr>
        <w:t>design and management</w:t>
      </w:r>
      <w:r w:rsidR="00F844F9">
        <w:rPr>
          <w:b/>
          <w:bCs/>
        </w:rPr>
        <w:t xml:space="preserve">, and ensuring that quality is at the heart of solutions? </w:t>
      </w:r>
    </w:p>
    <w:p w14:paraId="2DFB2022" w14:textId="5926043E" w:rsidR="00AB3503" w:rsidRPr="00AB3503" w:rsidRDefault="00AB3503" w:rsidP="00D80DD6">
      <w:pPr>
        <w:ind w:left="720" w:hanging="720"/>
      </w:pPr>
      <w:r w:rsidRPr="00AB3503">
        <w:t>14:30</w:t>
      </w:r>
      <w:r w:rsidRPr="00AB3503">
        <w:tab/>
        <w:t xml:space="preserve">Question and answer session </w:t>
      </w:r>
    </w:p>
    <w:p w14:paraId="1C09FEBB" w14:textId="448E94A8" w:rsidR="00D80DD6" w:rsidRDefault="00D80DD6">
      <w:r>
        <w:t>14:</w:t>
      </w:r>
      <w:r w:rsidR="00AB3503">
        <w:t>40</w:t>
      </w:r>
      <w:r>
        <w:tab/>
      </w:r>
      <w:r w:rsidRPr="00C000A5">
        <w:rPr>
          <w:b/>
          <w:bCs/>
        </w:rPr>
        <w:t>Discussion Hub</w:t>
      </w:r>
      <w:r>
        <w:t xml:space="preserve"> </w:t>
      </w:r>
    </w:p>
    <w:p w14:paraId="77E5CCA6" w14:textId="54A1DFD8" w:rsidR="00F844F9" w:rsidRDefault="00D80DD6" w:rsidP="00D80DD6">
      <w:pPr>
        <w:ind w:left="720"/>
      </w:pPr>
      <w:r>
        <w:t xml:space="preserve">Delegates select a virtual breakout room </w:t>
      </w:r>
      <w:r w:rsidR="00C000A5">
        <w:t xml:space="preserve">where they will </w:t>
      </w:r>
      <w:r>
        <w:t>hear from a water company as the</w:t>
      </w:r>
      <w:r w:rsidR="00C000A5">
        <w:t>y</w:t>
      </w:r>
      <w:r>
        <w:t xml:space="preserve"> share their experiences of the SSG, </w:t>
      </w:r>
      <w:r w:rsidR="00F844F9">
        <w:t>why collaboration is so important to deliver</w:t>
      </w:r>
      <w:r w:rsidR="0027255C">
        <w:t xml:space="preserve"> better </w:t>
      </w:r>
      <w:proofErr w:type="spellStart"/>
      <w:r w:rsidR="0027255C">
        <w:t>SuDS</w:t>
      </w:r>
      <w:proofErr w:type="spellEnd"/>
      <w:r w:rsidR="00F844F9">
        <w:t xml:space="preserve"> and how they will drive quality in the output</w:t>
      </w:r>
      <w:r w:rsidR="00C000A5">
        <w:t xml:space="preserve">. </w:t>
      </w:r>
    </w:p>
    <w:p w14:paraId="48E5BC40" w14:textId="7700E1DD" w:rsidR="00D80DD6" w:rsidRDefault="00C000A5" w:rsidP="00D80DD6">
      <w:pPr>
        <w:ind w:left="720"/>
      </w:pPr>
      <w:r>
        <w:t xml:space="preserve">Join the discission to pose your questions to speakers and hear lessons from fellow attendees. </w:t>
      </w:r>
    </w:p>
    <w:tbl>
      <w:tblPr>
        <w:tblStyle w:val="TableGrid"/>
        <w:tblW w:w="9176" w:type="dxa"/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</w:tblGrid>
      <w:tr w:rsidR="00D80DD6" w14:paraId="36D51759" w14:textId="77777777" w:rsidTr="00D80DD6">
        <w:trPr>
          <w:trHeight w:val="311"/>
        </w:trPr>
        <w:tc>
          <w:tcPr>
            <w:tcW w:w="2294" w:type="dxa"/>
          </w:tcPr>
          <w:p w14:paraId="2FD6BCBA" w14:textId="3D577207" w:rsidR="00D80DD6" w:rsidRPr="00C000A5" w:rsidRDefault="00D80DD6">
            <w:pPr>
              <w:rPr>
                <w:b/>
                <w:bCs/>
              </w:rPr>
            </w:pPr>
            <w:r w:rsidRPr="00C000A5">
              <w:rPr>
                <w:b/>
                <w:bCs/>
              </w:rPr>
              <w:t>Room 1</w:t>
            </w:r>
          </w:p>
        </w:tc>
        <w:tc>
          <w:tcPr>
            <w:tcW w:w="2294" w:type="dxa"/>
          </w:tcPr>
          <w:p w14:paraId="5C12E723" w14:textId="2D8AD1B0" w:rsidR="00D80DD6" w:rsidRPr="00C000A5" w:rsidRDefault="00D80DD6">
            <w:pPr>
              <w:rPr>
                <w:b/>
                <w:bCs/>
              </w:rPr>
            </w:pPr>
            <w:r w:rsidRPr="00C000A5">
              <w:rPr>
                <w:b/>
                <w:bCs/>
              </w:rPr>
              <w:t>Room 2</w:t>
            </w:r>
          </w:p>
        </w:tc>
        <w:tc>
          <w:tcPr>
            <w:tcW w:w="2294" w:type="dxa"/>
          </w:tcPr>
          <w:p w14:paraId="5C3A1310" w14:textId="7CC6D2B0" w:rsidR="00D80DD6" w:rsidRPr="00C000A5" w:rsidRDefault="00D80DD6">
            <w:pPr>
              <w:rPr>
                <w:b/>
                <w:bCs/>
              </w:rPr>
            </w:pPr>
            <w:r w:rsidRPr="00C000A5">
              <w:rPr>
                <w:b/>
                <w:bCs/>
              </w:rPr>
              <w:t>Room 3</w:t>
            </w:r>
          </w:p>
        </w:tc>
        <w:tc>
          <w:tcPr>
            <w:tcW w:w="2294" w:type="dxa"/>
          </w:tcPr>
          <w:p w14:paraId="3AFA357D" w14:textId="142547AC" w:rsidR="00D80DD6" w:rsidRPr="00C000A5" w:rsidRDefault="00D80DD6">
            <w:pPr>
              <w:rPr>
                <w:b/>
                <w:bCs/>
              </w:rPr>
            </w:pPr>
            <w:r w:rsidRPr="00C000A5">
              <w:rPr>
                <w:b/>
                <w:bCs/>
              </w:rPr>
              <w:t>Room 4</w:t>
            </w:r>
          </w:p>
        </w:tc>
      </w:tr>
      <w:tr w:rsidR="00D80DD6" w14:paraId="16E2B76D" w14:textId="77777777" w:rsidTr="00D80DD6">
        <w:trPr>
          <w:trHeight w:val="636"/>
        </w:trPr>
        <w:tc>
          <w:tcPr>
            <w:tcW w:w="2294" w:type="dxa"/>
          </w:tcPr>
          <w:p w14:paraId="7F141308" w14:textId="41F62B9E" w:rsidR="00CD4CED" w:rsidRDefault="00107C6A">
            <w:r w:rsidRPr="00107C6A">
              <w:rPr>
                <w:b/>
                <w:bCs/>
              </w:rPr>
              <w:t>Graham Morley,</w:t>
            </w:r>
            <w:r w:rsidRPr="00107C6A">
              <w:t xml:space="preserve"> strategy &amp; compliance manager, </w:t>
            </w:r>
            <w:r w:rsidRPr="00107C6A">
              <w:rPr>
                <w:b/>
                <w:bCs/>
              </w:rPr>
              <w:t xml:space="preserve">United Utilities </w:t>
            </w:r>
          </w:p>
          <w:p w14:paraId="27ED7D03" w14:textId="57F23992" w:rsidR="00CD4CED" w:rsidRDefault="00CD4CED"/>
        </w:tc>
        <w:tc>
          <w:tcPr>
            <w:tcW w:w="2294" w:type="dxa"/>
          </w:tcPr>
          <w:p w14:paraId="1DC387D3" w14:textId="3EC0E19A" w:rsidR="00CD4CED" w:rsidRDefault="004F2EC8" w:rsidP="004F2EC8">
            <w:r w:rsidRPr="004F2EC8">
              <w:rPr>
                <w:b/>
                <w:bCs/>
              </w:rPr>
              <w:t>Jane Pritchard,</w:t>
            </w:r>
            <w:r>
              <w:t xml:space="preserve"> property solicitor, </w:t>
            </w:r>
            <w:r w:rsidRPr="004F2EC8">
              <w:rPr>
                <w:b/>
                <w:bCs/>
              </w:rPr>
              <w:t>Southern Water</w:t>
            </w:r>
          </w:p>
          <w:p w14:paraId="5CE1A119" w14:textId="02976C10" w:rsidR="00CD4CED" w:rsidRDefault="00CD4CED" w:rsidP="00D80DD6"/>
        </w:tc>
        <w:tc>
          <w:tcPr>
            <w:tcW w:w="2294" w:type="dxa"/>
          </w:tcPr>
          <w:p w14:paraId="02164D27" w14:textId="77777777" w:rsidR="00107C6A" w:rsidRDefault="00107C6A" w:rsidP="00107C6A">
            <w:r>
              <w:t>Speaker TBC</w:t>
            </w:r>
          </w:p>
          <w:p w14:paraId="3D79A371" w14:textId="77777777" w:rsidR="00CD4CED" w:rsidRDefault="00CD4CED" w:rsidP="00D80DD6"/>
          <w:p w14:paraId="56EE2116" w14:textId="06194302" w:rsidR="00CD4CED" w:rsidRDefault="00CD4CED" w:rsidP="00D80DD6"/>
        </w:tc>
        <w:tc>
          <w:tcPr>
            <w:tcW w:w="2294" w:type="dxa"/>
          </w:tcPr>
          <w:p w14:paraId="7BFAA86B" w14:textId="77777777" w:rsidR="00107C6A" w:rsidRDefault="00107C6A" w:rsidP="00107C6A">
            <w:r>
              <w:t>Speaker TBC</w:t>
            </w:r>
          </w:p>
          <w:p w14:paraId="3BACEB96" w14:textId="77777777" w:rsidR="00ED7BD9" w:rsidRDefault="00ED7BD9" w:rsidP="00D80DD6"/>
          <w:p w14:paraId="08781D24" w14:textId="4CC94FA6" w:rsidR="00ED7BD9" w:rsidRDefault="00ED7BD9" w:rsidP="00D80DD6">
            <w:r>
              <w:rPr>
                <w:color w:val="FF0000"/>
              </w:rPr>
              <w:t xml:space="preserve"> </w:t>
            </w:r>
          </w:p>
        </w:tc>
      </w:tr>
    </w:tbl>
    <w:p w14:paraId="58FD48EC" w14:textId="1A7596E4" w:rsidR="00D80DD6" w:rsidRDefault="00D80DD6"/>
    <w:p w14:paraId="2C2A690B" w14:textId="60B3367E" w:rsidR="00D80DD6" w:rsidRDefault="00D80DD6">
      <w:r>
        <w:t>15:1</w:t>
      </w:r>
      <w:r w:rsidR="00AB3503">
        <w:t>0</w:t>
      </w:r>
      <w:r>
        <w:t xml:space="preserve"> </w:t>
      </w:r>
      <w:r>
        <w:tab/>
        <w:t xml:space="preserve">Networking break </w:t>
      </w:r>
    </w:p>
    <w:p w14:paraId="349C9349" w14:textId="207A5A4A" w:rsidR="00D80DD6" w:rsidRDefault="00D80DD6">
      <w:r>
        <w:t>15:</w:t>
      </w:r>
      <w:r w:rsidR="00AB3503">
        <w:t>2</w:t>
      </w:r>
      <w:r>
        <w:t>0</w:t>
      </w:r>
      <w:r>
        <w:tab/>
      </w:r>
      <w:r w:rsidRPr="00C000A5">
        <w:rPr>
          <w:b/>
          <w:bCs/>
        </w:rPr>
        <w:t>Discussion Hub</w:t>
      </w:r>
    </w:p>
    <w:p w14:paraId="461BBC28" w14:textId="1D6F574C" w:rsidR="00F844F9" w:rsidRDefault="00F844F9" w:rsidP="00526DE7">
      <w:pPr>
        <w:ind w:left="720"/>
      </w:pPr>
      <w:r>
        <w:t>Delegates select a virtual breakout room where they will hear from a water company as they share their experiences of the SSG, why collaboration is so important to deliver</w:t>
      </w:r>
      <w:r w:rsidR="0027255C">
        <w:t xml:space="preserve"> better </w:t>
      </w:r>
      <w:proofErr w:type="spellStart"/>
      <w:r w:rsidR="0027255C">
        <w:t>SuDS</w:t>
      </w:r>
      <w:proofErr w:type="spellEnd"/>
      <w:r>
        <w:t xml:space="preserve"> and how they will drive quality in the output. </w:t>
      </w:r>
    </w:p>
    <w:p w14:paraId="310E2F50" w14:textId="77777777" w:rsidR="00F844F9" w:rsidRDefault="00F844F9" w:rsidP="00F844F9">
      <w:pPr>
        <w:ind w:left="720"/>
      </w:pPr>
      <w:r>
        <w:t xml:space="preserve">Join the discission to pose your questions to speakers and hear lessons from fellow attendees. 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2288"/>
      </w:tblGrid>
      <w:tr w:rsidR="00D80DD6" w14:paraId="201D7484" w14:textId="77777777" w:rsidTr="00D80DD6">
        <w:trPr>
          <w:trHeight w:val="239"/>
        </w:trPr>
        <w:tc>
          <w:tcPr>
            <w:tcW w:w="2288" w:type="dxa"/>
          </w:tcPr>
          <w:p w14:paraId="62FFE7C1" w14:textId="1A5FB53F" w:rsidR="00D80DD6" w:rsidRPr="00C000A5" w:rsidRDefault="00D80DD6" w:rsidP="00DB1CB9">
            <w:pPr>
              <w:rPr>
                <w:b/>
                <w:bCs/>
              </w:rPr>
            </w:pPr>
            <w:r w:rsidRPr="00C000A5">
              <w:rPr>
                <w:b/>
                <w:bCs/>
              </w:rPr>
              <w:t>Room 1</w:t>
            </w:r>
          </w:p>
        </w:tc>
        <w:tc>
          <w:tcPr>
            <w:tcW w:w="2288" w:type="dxa"/>
          </w:tcPr>
          <w:p w14:paraId="0E6ABC0C" w14:textId="77777777" w:rsidR="00D80DD6" w:rsidRPr="00C000A5" w:rsidRDefault="00D80DD6" w:rsidP="00DB1CB9">
            <w:pPr>
              <w:rPr>
                <w:b/>
                <w:bCs/>
              </w:rPr>
            </w:pPr>
            <w:r w:rsidRPr="00C000A5">
              <w:rPr>
                <w:b/>
                <w:bCs/>
              </w:rPr>
              <w:t>Room 2</w:t>
            </w:r>
          </w:p>
        </w:tc>
        <w:tc>
          <w:tcPr>
            <w:tcW w:w="2288" w:type="dxa"/>
          </w:tcPr>
          <w:p w14:paraId="2FBCBF2C" w14:textId="77777777" w:rsidR="00D80DD6" w:rsidRPr="00C000A5" w:rsidRDefault="00D80DD6" w:rsidP="00DB1CB9">
            <w:pPr>
              <w:rPr>
                <w:b/>
                <w:bCs/>
              </w:rPr>
            </w:pPr>
            <w:r w:rsidRPr="00C000A5">
              <w:rPr>
                <w:b/>
                <w:bCs/>
              </w:rPr>
              <w:t>Room 3</w:t>
            </w:r>
          </w:p>
        </w:tc>
        <w:tc>
          <w:tcPr>
            <w:tcW w:w="2288" w:type="dxa"/>
          </w:tcPr>
          <w:p w14:paraId="76FED844" w14:textId="77777777" w:rsidR="00D80DD6" w:rsidRPr="00C000A5" w:rsidRDefault="00D80DD6" w:rsidP="00DB1CB9">
            <w:pPr>
              <w:rPr>
                <w:b/>
                <w:bCs/>
              </w:rPr>
            </w:pPr>
            <w:r w:rsidRPr="00C000A5">
              <w:rPr>
                <w:b/>
                <w:bCs/>
              </w:rPr>
              <w:t>Room 4</w:t>
            </w:r>
          </w:p>
        </w:tc>
      </w:tr>
      <w:tr w:rsidR="00D80DD6" w14:paraId="32ECEFD3" w14:textId="77777777" w:rsidTr="00D80DD6">
        <w:trPr>
          <w:trHeight w:val="489"/>
        </w:trPr>
        <w:tc>
          <w:tcPr>
            <w:tcW w:w="2288" w:type="dxa"/>
          </w:tcPr>
          <w:p w14:paraId="7091B357" w14:textId="3EACC095" w:rsidR="00CD4CED" w:rsidRDefault="004F2EC8" w:rsidP="00D80DD6">
            <w:r w:rsidRPr="004F2EC8">
              <w:rPr>
                <w:b/>
                <w:bCs/>
              </w:rPr>
              <w:t>Stephen Wharton,</w:t>
            </w:r>
            <w:r w:rsidRPr="004F2EC8">
              <w:t xml:space="preserve"> developer services (planning and wastewater) manager, </w:t>
            </w:r>
            <w:r w:rsidRPr="004F2EC8">
              <w:rPr>
                <w:b/>
                <w:bCs/>
              </w:rPr>
              <w:t>Northumbrian Water</w:t>
            </w:r>
          </w:p>
          <w:p w14:paraId="250BA50D" w14:textId="620160E4" w:rsidR="00CD4CED" w:rsidRDefault="00CD4CED" w:rsidP="00D80DD6"/>
        </w:tc>
        <w:tc>
          <w:tcPr>
            <w:tcW w:w="2288" w:type="dxa"/>
          </w:tcPr>
          <w:p w14:paraId="69034127" w14:textId="77777777" w:rsidR="00107C6A" w:rsidRDefault="00107C6A" w:rsidP="00107C6A">
            <w:r>
              <w:t>Speaker TBC</w:t>
            </w:r>
          </w:p>
          <w:p w14:paraId="70CB2FC1" w14:textId="77777777" w:rsidR="00ED7BD9" w:rsidRDefault="00ED7BD9" w:rsidP="00D80DD6"/>
          <w:p w14:paraId="4AC7A6EF" w14:textId="69EEFB38" w:rsidR="00ED7BD9" w:rsidRDefault="00ED7BD9" w:rsidP="00D80DD6"/>
        </w:tc>
        <w:tc>
          <w:tcPr>
            <w:tcW w:w="2288" w:type="dxa"/>
          </w:tcPr>
          <w:p w14:paraId="09D76EBF" w14:textId="77777777" w:rsidR="00107C6A" w:rsidRDefault="00107C6A" w:rsidP="00107C6A">
            <w:r>
              <w:t>Speaker TBC</w:t>
            </w:r>
          </w:p>
          <w:p w14:paraId="1AEA2375" w14:textId="77777777" w:rsidR="00ED7BD9" w:rsidRDefault="00ED7BD9" w:rsidP="00D80DD6"/>
          <w:p w14:paraId="685BF60A" w14:textId="10287EDE" w:rsidR="00ED7BD9" w:rsidRDefault="00ED7BD9" w:rsidP="00D80DD6"/>
        </w:tc>
        <w:tc>
          <w:tcPr>
            <w:tcW w:w="2288" w:type="dxa"/>
          </w:tcPr>
          <w:p w14:paraId="236B8AC3" w14:textId="77777777" w:rsidR="00107C6A" w:rsidRDefault="00107C6A" w:rsidP="00107C6A">
            <w:r>
              <w:t>Speaker TBC</w:t>
            </w:r>
          </w:p>
          <w:p w14:paraId="01BCFF27" w14:textId="77777777" w:rsidR="00ED7BD9" w:rsidRDefault="00ED7BD9" w:rsidP="00DB1CB9"/>
          <w:p w14:paraId="2AFAC7F5" w14:textId="7C97D739" w:rsidR="00ED7BD9" w:rsidRDefault="00ED7BD9" w:rsidP="00DB1CB9"/>
        </w:tc>
      </w:tr>
    </w:tbl>
    <w:p w14:paraId="070FF707" w14:textId="0A84727B" w:rsidR="00D80DD6" w:rsidRDefault="00D80DD6"/>
    <w:p w14:paraId="16288F3C" w14:textId="0C8215F1" w:rsidR="00D80DD6" w:rsidRDefault="00D80DD6">
      <w:r>
        <w:t>1</w:t>
      </w:r>
      <w:r w:rsidR="00AB3503">
        <w:t>5:50</w:t>
      </w:r>
      <w:r>
        <w:tab/>
      </w:r>
      <w:r w:rsidRPr="00D80DD6">
        <w:rPr>
          <w:b/>
          <w:bCs/>
        </w:rPr>
        <w:t>Panel Discussion</w:t>
      </w:r>
      <w:r>
        <w:t xml:space="preserve"> </w:t>
      </w:r>
    </w:p>
    <w:p w14:paraId="4C0D8D4B" w14:textId="312E43AF" w:rsidR="00F844F9" w:rsidRPr="00F844F9" w:rsidRDefault="00F844F9" w:rsidP="00D80DD6">
      <w:pPr>
        <w:ind w:left="720"/>
        <w:rPr>
          <w:b/>
          <w:bCs/>
        </w:rPr>
      </w:pPr>
      <w:r w:rsidRPr="00F844F9">
        <w:rPr>
          <w:b/>
          <w:bCs/>
        </w:rPr>
        <w:t>Challenging practice</w:t>
      </w:r>
      <w:r>
        <w:rPr>
          <w:b/>
          <w:bCs/>
        </w:rPr>
        <w:t>s</w:t>
      </w:r>
      <w:r w:rsidRPr="00F844F9">
        <w:rPr>
          <w:b/>
          <w:bCs/>
        </w:rPr>
        <w:t xml:space="preserve"> to drive change</w:t>
      </w:r>
      <w:r>
        <w:rPr>
          <w:b/>
          <w:bCs/>
        </w:rPr>
        <w:t xml:space="preserve"> in the industry</w:t>
      </w:r>
      <w:r w:rsidR="0027255C">
        <w:rPr>
          <w:b/>
          <w:bCs/>
        </w:rPr>
        <w:t>’s</w:t>
      </w:r>
      <w:r>
        <w:rPr>
          <w:b/>
          <w:bCs/>
        </w:rPr>
        <w:t xml:space="preserve"> approach in </w:t>
      </w:r>
      <w:proofErr w:type="spellStart"/>
      <w:r>
        <w:rPr>
          <w:b/>
          <w:bCs/>
        </w:rPr>
        <w:t>SuDS</w:t>
      </w:r>
      <w:proofErr w:type="spellEnd"/>
      <w:r w:rsidRPr="00F844F9">
        <w:rPr>
          <w:b/>
          <w:bCs/>
        </w:rPr>
        <w:t xml:space="preserve"> in the next</w:t>
      </w:r>
      <w:r w:rsidR="00D80DD6" w:rsidRPr="00F844F9">
        <w:rPr>
          <w:b/>
          <w:bCs/>
        </w:rPr>
        <w:t xml:space="preserve"> </w:t>
      </w:r>
      <w:r w:rsidR="00CA2A89">
        <w:rPr>
          <w:b/>
          <w:bCs/>
        </w:rPr>
        <w:t>six</w:t>
      </w:r>
      <w:r w:rsidR="00D80DD6" w:rsidRPr="00F844F9">
        <w:rPr>
          <w:b/>
          <w:bCs/>
        </w:rPr>
        <w:t xml:space="preserve"> months </w:t>
      </w:r>
    </w:p>
    <w:p w14:paraId="5050A8CD" w14:textId="438B2685" w:rsidR="00D80DD6" w:rsidRDefault="00F844F9" w:rsidP="00F844F9">
      <w:pPr>
        <w:pStyle w:val="ListParagraph"/>
        <w:numPr>
          <w:ilvl w:val="0"/>
          <w:numId w:val="3"/>
        </w:numPr>
      </w:pPr>
      <w:r>
        <w:t>W</w:t>
      </w:r>
      <w:r w:rsidR="00D80DD6">
        <w:t xml:space="preserve">hat lessons have we learnt </w:t>
      </w:r>
      <w:r>
        <w:t>and how</w:t>
      </w:r>
      <w:r w:rsidR="00CA2A89">
        <w:t xml:space="preserve"> will</w:t>
      </w:r>
      <w:r>
        <w:t xml:space="preserve"> it impact your strategy and priorities?  </w:t>
      </w:r>
      <w:r w:rsidR="00D80DD6">
        <w:t xml:space="preserve"> </w:t>
      </w:r>
    </w:p>
    <w:p w14:paraId="213A8F8F" w14:textId="34B0EC9F" w:rsidR="00F844F9" w:rsidRDefault="00F844F9" w:rsidP="00F844F9">
      <w:pPr>
        <w:pStyle w:val="ListParagraph"/>
        <w:numPr>
          <w:ilvl w:val="0"/>
          <w:numId w:val="3"/>
        </w:numPr>
      </w:pPr>
      <w:r>
        <w:t xml:space="preserve">What needs to be done to put quality and collaboration at the heart of projects? </w:t>
      </w:r>
    </w:p>
    <w:p w14:paraId="74AB7C80" w14:textId="56E74F37" w:rsidR="00F844F9" w:rsidRDefault="00F844F9" w:rsidP="00F844F9">
      <w:pPr>
        <w:pStyle w:val="ListParagraph"/>
        <w:numPr>
          <w:ilvl w:val="0"/>
          <w:numId w:val="3"/>
        </w:numPr>
      </w:pPr>
      <w:r>
        <w:t xml:space="preserve">How can we ensure that </w:t>
      </w:r>
      <w:r w:rsidR="0027255C">
        <w:t xml:space="preserve">project </w:t>
      </w:r>
      <w:r>
        <w:t>specifications m</w:t>
      </w:r>
      <w:r w:rsidR="0027255C">
        <w:t>e</w:t>
      </w:r>
      <w:r>
        <w:t>et the guidance</w:t>
      </w:r>
      <w:r w:rsidR="0027255C">
        <w:t xml:space="preserve"> requirements?</w:t>
      </w:r>
    </w:p>
    <w:p w14:paraId="3A72752B" w14:textId="02D6C521" w:rsidR="0027255C" w:rsidRDefault="0027255C" w:rsidP="00F844F9">
      <w:pPr>
        <w:pStyle w:val="ListParagraph"/>
        <w:numPr>
          <w:ilvl w:val="0"/>
          <w:numId w:val="3"/>
        </w:numPr>
      </w:pPr>
      <w:r>
        <w:t>How can we all do better a</w:t>
      </w:r>
      <w:r w:rsidR="00CA2A89">
        <w:t>t</w:t>
      </w:r>
      <w:r>
        <w:t xml:space="preserve"> sharing lessons and experiences from </w:t>
      </w:r>
      <w:proofErr w:type="spellStart"/>
      <w:r>
        <w:t>SuDS</w:t>
      </w:r>
      <w:proofErr w:type="spellEnd"/>
      <w:r>
        <w:t xml:space="preserve"> schemes </w:t>
      </w:r>
      <w:proofErr w:type="gramStart"/>
      <w:r>
        <w:t>in order to</w:t>
      </w:r>
      <w:proofErr w:type="gramEnd"/>
      <w:r>
        <w:t xml:space="preserve"> drive positive change? </w:t>
      </w:r>
    </w:p>
    <w:p w14:paraId="482D149F" w14:textId="77777777" w:rsidR="00107C6A" w:rsidRPr="009775FA" w:rsidRDefault="00107C6A" w:rsidP="00107C6A">
      <w:pPr>
        <w:pStyle w:val="ListParagraph"/>
      </w:pPr>
      <w:r w:rsidRPr="00107C6A">
        <w:rPr>
          <w:b/>
          <w:bCs/>
        </w:rPr>
        <w:t>Jeremy Jones</w:t>
      </w:r>
      <w:r>
        <w:t>, t</w:t>
      </w:r>
      <w:r w:rsidRPr="009775FA">
        <w:t xml:space="preserve">echnical </w:t>
      </w:r>
      <w:proofErr w:type="gramStart"/>
      <w:r>
        <w:t>d</w:t>
      </w:r>
      <w:r w:rsidRPr="009775FA">
        <w:t>irector</w:t>
      </w:r>
      <w:proofErr w:type="gramEnd"/>
      <w:r w:rsidRPr="009775FA">
        <w:t xml:space="preserve"> and </w:t>
      </w:r>
      <w:r>
        <w:t>p</w:t>
      </w:r>
      <w:r w:rsidRPr="009775FA">
        <w:t xml:space="preserve">ractice </w:t>
      </w:r>
      <w:r>
        <w:t>h</w:t>
      </w:r>
      <w:r w:rsidRPr="009775FA">
        <w:t xml:space="preserve">ead of </w:t>
      </w:r>
      <w:r>
        <w:t>d</w:t>
      </w:r>
      <w:r w:rsidRPr="009775FA">
        <w:t xml:space="preserve">iscipline for </w:t>
      </w:r>
      <w:r>
        <w:t>a</w:t>
      </w:r>
      <w:r w:rsidRPr="009775FA">
        <w:t xml:space="preserve">sset </w:t>
      </w:r>
      <w:r>
        <w:t>p</w:t>
      </w:r>
      <w:r w:rsidRPr="009775FA">
        <w:t xml:space="preserve">lanning &amp; </w:t>
      </w:r>
      <w:r>
        <w:t>s</w:t>
      </w:r>
      <w:r w:rsidRPr="009775FA">
        <w:t>olutions</w:t>
      </w:r>
      <w:r>
        <w:t xml:space="preserve">, </w:t>
      </w:r>
      <w:r w:rsidRPr="00107C6A">
        <w:rPr>
          <w:b/>
          <w:bCs/>
        </w:rPr>
        <w:t>Atkins</w:t>
      </w:r>
      <w:r>
        <w:t xml:space="preserve"> </w:t>
      </w:r>
    </w:p>
    <w:p w14:paraId="2816221D" w14:textId="3D20D35B" w:rsidR="00107C6A" w:rsidRDefault="00865641" w:rsidP="00865641">
      <w:pPr>
        <w:spacing w:after="0"/>
        <w:ind w:left="720"/>
        <w:rPr>
          <w:rFonts w:eastAsia="Times New Roman"/>
        </w:rPr>
      </w:pPr>
      <w:r w:rsidRPr="002C2879">
        <w:rPr>
          <w:rFonts w:eastAsia="Times New Roman"/>
          <w:b/>
          <w:bCs/>
        </w:rPr>
        <w:t>Charlotte Markey,</w:t>
      </w:r>
      <w:r>
        <w:rPr>
          <w:rFonts w:eastAsia="Times New Roman"/>
        </w:rPr>
        <w:t xml:space="preserve"> g</w:t>
      </w:r>
      <w:r w:rsidRPr="00865641">
        <w:rPr>
          <w:rFonts w:eastAsia="Times New Roman"/>
        </w:rPr>
        <w:t xml:space="preserve">reen </w:t>
      </w:r>
      <w:r>
        <w:rPr>
          <w:rFonts w:eastAsia="Times New Roman"/>
        </w:rPr>
        <w:t>u</w:t>
      </w:r>
      <w:r w:rsidRPr="00865641">
        <w:rPr>
          <w:rFonts w:eastAsia="Times New Roman"/>
        </w:rPr>
        <w:t xml:space="preserve">rbanisation </w:t>
      </w:r>
      <w:r>
        <w:rPr>
          <w:rFonts w:eastAsia="Times New Roman"/>
        </w:rPr>
        <w:t>i</w:t>
      </w:r>
      <w:r w:rsidRPr="00865641">
        <w:rPr>
          <w:rFonts w:eastAsia="Times New Roman"/>
        </w:rPr>
        <w:t xml:space="preserve">nnovation </w:t>
      </w:r>
      <w:r>
        <w:rPr>
          <w:rFonts w:eastAsia="Times New Roman"/>
        </w:rPr>
        <w:t>m</w:t>
      </w:r>
      <w:r w:rsidRPr="00865641">
        <w:rPr>
          <w:rFonts w:eastAsia="Times New Roman"/>
        </w:rPr>
        <w:t>anager</w:t>
      </w:r>
      <w:r w:rsidR="00107C6A" w:rsidRPr="00107C6A">
        <w:rPr>
          <w:rFonts w:eastAsia="Times New Roman"/>
        </w:rPr>
        <w:t xml:space="preserve">, </w:t>
      </w:r>
      <w:r w:rsidR="00107C6A" w:rsidRPr="00107C6A">
        <w:rPr>
          <w:rFonts w:eastAsia="Times New Roman"/>
          <w:b/>
          <w:bCs/>
        </w:rPr>
        <w:t>Polypipe</w:t>
      </w:r>
    </w:p>
    <w:p w14:paraId="7FF9CB7E" w14:textId="77777777" w:rsidR="001F4BB4" w:rsidRPr="001F4BB4" w:rsidRDefault="001F4BB4" w:rsidP="001F4BB4">
      <w:pPr>
        <w:ind w:left="720"/>
        <w:rPr>
          <w:color w:val="FF0000"/>
        </w:rPr>
      </w:pPr>
    </w:p>
    <w:p w14:paraId="0145C828" w14:textId="5C3C8E62" w:rsidR="002F5D98" w:rsidRDefault="00C000A5" w:rsidP="00C000A5">
      <w:r>
        <w:t>1</w:t>
      </w:r>
      <w:r w:rsidR="00AB3503">
        <w:t>6</w:t>
      </w:r>
      <w:r>
        <w:t>:</w:t>
      </w:r>
      <w:r w:rsidR="00B36DBC">
        <w:t>35</w:t>
      </w:r>
      <w:r>
        <w:tab/>
        <w:t>Closing remarks from chair</w:t>
      </w:r>
    </w:p>
    <w:p w14:paraId="70EFD057" w14:textId="77777777" w:rsidR="002F5D98" w:rsidRDefault="002F5D98" w:rsidP="00C000A5"/>
    <w:p w14:paraId="38CEB796" w14:textId="77777777" w:rsidR="002F5D98" w:rsidRDefault="002F5D98" w:rsidP="00C000A5"/>
    <w:p w14:paraId="74E12C48" w14:textId="77777777" w:rsidR="002F5D98" w:rsidRDefault="002F5D98" w:rsidP="00C000A5"/>
    <w:p w14:paraId="50788F60" w14:textId="1E03C7B4" w:rsidR="002F5D98" w:rsidRPr="0032403D" w:rsidRDefault="002F5D98" w:rsidP="002F5D98">
      <w:pPr>
        <w:spacing w:after="0"/>
        <w:rPr>
          <w:rFonts w:cstheme="minorHAnsi"/>
          <w:b/>
        </w:rPr>
      </w:pPr>
      <w:bookmarkStart w:id="0" w:name="_Hlk2004127"/>
      <w:bookmarkStart w:id="1" w:name="_Hlk7790397"/>
      <w:r w:rsidRPr="0032403D">
        <w:rPr>
          <w:rFonts w:cstheme="minorHAnsi"/>
        </w:rPr>
        <w:t>EMAP 20</w:t>
      </w:r>
      <w:r>
        <w:rPr>
          <w:rFonts w:cstheme="minorHAnsi"/>
        </w:rPr>
        <w:t>21</w:t>
      </w:r>
      <w:r w:rsidRPr="0032403D">
        <w:rPr>
          <w:rFonts w:cstheme="minorHAnsi"/>
        </w:rPr>
        <w:t>. The programme may change due to unforeseen circumstances. EMAP reserves the right to alter the venue and/or speakers.</w:t>
      </w:r>
      <w:bookmarkEnd w:id="0"/>
      <w:bookmarkEnd w:id="1"/>
      <w:r w:rsidRPr="008E3F79">
        <w:rPr>
          <w:rFonts w:cstheme="minorHAnsi"/>
          <w:bCs/>
          <w:color w:val="FF0000"/>
        </w:rPr>
        <w:t xml:space="preserve"> </w:t>
      </w:r>
    </w:p>
    <w:p w14:paraId="77FBF7E9" w14:textId="6D65C91C" w:rsidR="00C000A5" w:rsidRDefault="00C000A5" w:rsidP="00C000A5">
      <w:r>
        <w:t xml:space="preserve"> </w:t>
      </w:r>
    </w:p>
    <w:sectPr w:rsidR="00C000A5" w:rsidSect="00DA7440">
      <w:pgSz w:w="11906" w:h="16838"/>
      <w:pgMar w:top="1440" w:right="1440" w:bottom="1440" w:left="1440" w:header="708" w:footer="708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8E7"/>
    <w:multiLevelType w:val="hybridMultilevel"/>
    <w:tmpl w:val="1362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354B1"/>
    <w:multiLevelType w:val="hybridMultilevel"/>
    <w:tmpl w:val="85B0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D6"/>
    <w:rsid w:val="00107C6A"/>
    <w:rsid w:val="001F4BB4"/>
    <w:rsid w:val="0027255C"/>
    <w:rsid w:val="002C2879"/>
    <w:rsid w:val="002F5D98"/>
    <w:rsid w:val="003249FC"/>
    <w:rsid w:val="00345B18"/>
    <w:rsid w:val="004F2EC8"/>
    <w:rsid w:val="005932D3"/>
    <w:rsid w:val="006D60AF"/>
    <w:rsid w:val="00865641"/>
    <w:rsid w:val="00936BE9"/>
    <w:rsid w:val="009B7429"/>
    <w:rsid w:val="00A91288"/>
    <w:rsid w:val="00AB3503"/>
    <w:rsid w:val="00B36DBC"/>
    <w:rsid w:val="00B85F21"/>
    <w:rsid w:val="00C000A5"/>
    <w:rsid w:val="00CA2A89"/>
    <w:rsid w:val="00CD4CED"/>
    <w:rsid w:val="00D80DD6"/>
    <w:rsid w:val="00DA7440"/>
    <w:rsid w:val="00E353A1"/>
    <w:rsid w:val="00ED7BD9"/>
    <w:rsid w:val="00F1775C"/>
    <w:rsid w:val="00F465D7"/>
    <w:rsid w:val="00F8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1609"/>
  <w15:chartTrackingRefBased/>
  <w15:docId w15:val="{2ECD13BC-5492-4F5D-A5DB-349A8430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B18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basedOn w:val="Normal"/>
    <w:rsid w:val="00F844F9"/>
    <w:pPr>
      <w:autoSpaceDE w:val="0"/>
      <w:autoSpaceDN w:val="0"/>
      <w:spacing w:after="0" w:line="240" w:lineRule="auto"/>
    </w:pPr>
    <w:rPr>
      <w:rFonts w:ascii="Symbol" w:hAnsi="Symbol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Crumly</dc:creator>
  <cp:keywords/>
  <dc:description/>
  <cp:lastModifiedBy>Maria Gabriels</cp:lastModifiedBy>
  <cp:revision>2</cp:revision>
  <dcterms:created xsi:type="dcterms:W3CDTF">2021-07-24T13:28:00Z</dcterms:created>
  <dcterms:modified xsi:type="dcterms:W3CDTF">2021-07-24T13:28:00Z</dcterms:modified>
</cp:coreProperties>
</file>